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6" w:rsidRDefault="00A15D26" w:rsidP="00A15D26">
      <w:pPr>
        <w:jc w:val="center"/>
      </w:pPr>
      <w:r>
        <w:t>Preservação Digital</w:t>
      </w:r>
    </w:p>
    <w:p w:rsidR="00137C31" w:rsidRPr="00F869A7" w:rsidRDefault="00A15D26" w:rsidP="00A15D26">
      <w:pPr>
        <w:jc w:val="center"/>
        <w:rPr>
          <w:b/>
        </w:rPr>
      </w:pPr>
      <w:bookmarkStart w:id="0" w:name="_GoBack"/>
      <w:r w:rsidRPr="00F869A7">
        <w:rPr>
          <w:b/>
        </w:rPr>
        <w:t>LOCKSS</w:t>
      </w:r>
    </w:p>
    <w:bookmarkEnd w:id="0"/>
    <w:p w:rsidR="00A15D26" w:rsidRDefault="00A15D26" w:rsidP="00D80552">
      <w:pPr>
        <w:jc w:val="both"/>
      </w:pPr>
    </w:p>
    <w:p w:rsidR="00A15D26" w:rsidRDefault="00813179" w:rsidP="00D80552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O sistema </w:t>
      </w:r>
      <w:hyperlink r:id="rId4" w:tgtFrame="_blank" w:history="1">
        <w:r>
          <w:rPr>
            <w:rStyle w:val="Hyperlink"/>
            <w:rFonts w:ascii="Segoe UI" w:hAnsi="Segoe UI" w:cs="Segoe UI"/>
            <w:color w:val="007AB2"/>
            <w:sz w:val="21"/>
            <w:szCs w:val="21"/>
            <w:shd w:val="clear" w:color="auto" w:fill="FFFFFF"/>
          </w:rPr>
          <w:t>LOCKSS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(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Lots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Copies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Keep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Stuff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Safe - Muitas Cópias Mantém as Coisas Seguras) para assegurar arquivamento seguro e permanente do cache da sua revista, é suportado pelo OJS. LOCKSS é um software livre desenvolvido pela Biblioteca da Universidade de Stanford, que permite preservar revistas online escolhidas ao sondar as páginas das mesmas por conteúdo recém publicado e arquivando-o. Cada arquivo é continuamente validado contra cópias de outras bibliotecas. Caso o conteúdo esteja corrompido ou perdido, as cópias são usadas para restauração.</w:t>
      </w:r>
    </w:p>
    <w:p w:rsidR="00D80552" w:rsidRDefault="00D80552" w:rsidP="00D80552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D80552" w:rsidRDefault="00D80552" w:rsidP="00D80552">
      <w:pPr>
        <w:jc w:val="both"/>
        <w:rPr>
          <w:rFonts w:ascii="Segoe UI" w:hAnsi="Segoe UI" w:cs="Segoe UI"/>
          <w:b/>
          <w:sz w:val="21"/>
          <w:szCs w:val="21"/>
          <w:shd w:val="clear" w:color="auto" w:fill="FFFFFF"/>
        </w:rPr>
      </w:pPr>
      <w:r w:rsidRPr="00D80552">
        <w:rPr>
          <w:rFonts w:ascii="Segoe UI" w:hAnsi="Segoe UI" w:cs="Segoe UI"/>
          <w:b/>
          <w:sz w:val="21"/>
          <w:szCs w:val="21"/>
          <w:shd w:val="clear" w:color="auto" w:fill="FFFFFF"/>
        </w:rPr>
        <w:t>Configuração no OJS</w:t>
      </w:r>
    </w:p>
    <w:p w:rsidR="00E14C92" w:rsidRDefault="00E14C92" w:rsidP="00D80552">
      <w:pPr>
        <w:jc w:val="both"/>
        <w:rPr>
          <w:rFonts w:ascii="Segoe UI" w:hAnsi="Segoe UI" w:cs="Segoe UI"/>
          <w:b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sz w:val="21"/>
          <w:szCs w:val="21"/>
          <w:shd w:val="clear" w:color="auto" w:fill="FFFFFF"/>
        </w:rPr>
        <w:t>Configuração – Arquivamento – selecionar a opção</w:t>
      </w:r>
    </w:p>
    <w:p w:rsidR="00E14C92" w:rsidRDefault="00E14C92" w:rsidP="00D80552">
      <w:pPr>
        <w:jc w:val="both"/>
        <w:rPr>
          <w:rFonts w:ascii="Segoe UI" w:hAnsi="Segoe UI" w:cs="Segoe UI"/>
          <w:b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sz w:val="21"/>
          <w:szCs w:val="21"/>
          <w:shd w:val="clear" w:color="auto" w:fill="FFFFFF"/>
        </w:rPr>
        <w:t>Manifesto</w:t>
      </w:r>
    </w:p>
    <w:p w:rsidR="00E14C92" w:rsidRDefault="00E14C92" w:rsidP="00D80552">
      <w:pPr>
        <w:jc w:val="both"/>
        <w:rPr>
          <w:rFonts w:ascii="Segoe UI" w:hAnsi="Segoe UI" w:cs="Segoe UI"/>
          <w:b/>
          <w:sz w:val="21"/>
          <w:szCs w:val="21"/>
          <w:shd w:val="clear" w:color="auto" w:fill="FFFFFF"/>
        </w:rPr>
      </w:pPr>
      <w:r>
        <w:t>Para que um periódico seja preservado na Rede pelo sistema LOCKSS, é necessário adicionar um manifesto à revista, declarando conformidade com os processos de coleta e preservação adotados pelo software.</w:t>
      </w:r>
    </w:p>
    <w:p w:rsidR="00E14C92" w:rsidRDefault="00E14C92" w:rsidP="00D80552">
      <w:pPr>
        <w:jc w:val="both"/>
        <w:rPr>
          <w:rFonts w:ascii="Segoe UI" w:hAnsi="Segoe UI" w:cs="Segoe UI"/>
          <w:b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Enviar planilha em </w:t>
      </w:r>
      <w:proofErr w:type="spellStart"/>
      <w:r>
        <w:rPr>
          <w:rFonts w:ascii="Segoe UI" w:hAnsi="Segoe UI" w:cs="Segoe UI"/>
          <w:b/>
          <w:sz w:val="21"/>
          <w:szCs w:val="21"/>
          <w:shd w:val="clear" w:color="auto" w:fill="FFFFFF"/>
        </w:rPr>
        <w:t>excel</w:t>
      </w:r>
      <w:proofErr w:type="spellEnd"/>
      <w:r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para </w:t>
      </w:r>
      <w:hyperlink r:id="rId5" w:history="1">
        <w:r w:rsidRPr="0036614B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FFFFFF"/>
          </w:rPr>
          <w:t>cariniana@ibict.br</w:t>
        </w:r>
      </w:hyperlink>
    </w:p>
    <w:p w:rsidR="00E14C92" w:rsidRDefault="00E14C92" w:rsidP="00D80552">
      <w:pPr>
        <w:jc w:val="both"/>
        <w:rPr>
          <w:rFonts w:ascii="Segoe UI" w:hAnsi="Segoe UI" w:cs="Segoe UI"/>
          <w:b/>
          <w:sz w:val="21"/>
          <w:szCs w:val="21"/>
          <w:shd w:val="clear" w:color="auto" w:fill="FFFFFF"/>
        </w:rPr>
      </w:pPr>
      <w:r>
        <w:t xml:space="preserve">Para envio da lista de periódicos ou planilha de títulos (construída no Excel) tornou-se necessário o preenchimento destes campos: editora/Instituição, título, ISSN e </w:t>
      </w:r>
      <w:proofErr w:type="spellStart"/>
      <w:r>
        <w:t>eISSN</w:t>
      </w:r>
      <w:proofErr w:type="spellEnd"/>
      <w:r>
        <w:t>, URL base, Identificador do periódico e anos disponíveis,</w:t>
      </w:r>
    </w:p>
    <w:p w:rsidR="00E14C92" w:rsidRPr="00D80552" w:rsidRDefault="00E14C92" w:rsidP="00D80552">
      <w:pPr>
        <w:jc w:val="both"/>
        <w:rPr>
          <w:b/>
        </w:rPr>
      </w:pPr>
    </w:p>
    <w:sectPr w:rsidR="00E14C92" w:rsidRPr="00D8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6"/>
    <w:rsid w:val="00137C31"/>
    <w:rsid w:val="004C222F"/>
    <w:rsid w:val="00813179"/>
    <w:rsid w:val="00A15D26"/>
    <w:rsid w:val="00B02EE3"/>
    <w:rsid w:val="00D80552"/>
    <w:rsid w:val="00E14C92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AE5A-9571-4DFB-8936-08D536E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iniana@ibict.br" TargetMode="External"/><Relationship Id="rId4" Type="http://schemas.openxmlformats.org/officeDocument/2006/relationships/hyperlink" Target="http://www.lockss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7</cp:revision>
  <dcterms:created xsi:type="dcterms:W3CDTF">2020-08-11T19:17:00Z</dcterms:created>
  <dcterms:modified xsi:type="dcterms:W3CDTF">2020-08-11T20:28:00Z</dcterms:modified>
</cp:coreProperties>
</file>